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0300" w:rsidRDefault="009B2EB1" w:rsidP="00E072CF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МЕСТНО-ПЛАСТИЧЕСКОЕ УСТРАНЕНИЕ ДЕФЕКТОВ ПОСЛЕ ГЛОССЭКТОМИИ МО</w:t>
      </w:r>
      <w:r w:rsidR="002E040F">
        <w:rPr>
          <w:rFonts w:ascii="Times New Roman" w:hAnsi="Times New Roman" w:cs="Times New Roman"/>
          <w:sz w:val="28"/>
        </w:rPr>
        <w:t>Д</w:t>
      </w:r>
      <w:r>
        <w:rPr>
          <w:rFonts w:ascii="Times New Roman" w:hAnsi="Times New Roman" w:cs="Times New Roman"/>
          <w:sz w:val="28"/>
        </w:rPr>
        <w:t>ИФИЦИРОВАННЫМ ДОСТУПОМ</w:t>
      </w:r>
    </w:p>
    <w:p w:rsidR="009B2EB1" w:rsidRDefault="009B2EB1" w:rsidP="00E072CF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Слетов А.А.,</w:t>
      </w:r>
      <w:r w:rsidR="002E040F">
        <w:rPr>
          <w:rFonts w:ascii="Times New Roman" w:hAnsi="Times New Roman" w:cs="Times New Roman"/>
          <w:sz w:val="28"/>
        </w:rPr>
        <w:t xml:space="preserve"> Габбасова И.В., Локтионова М.В. Жидовинов А.В., Слетова В.А.</w:t>
      </w:r>
    </w:p>
    <w:p w:rsidR="009B2EB1" w:rsidRDefault="009B2EB1" w:rsidP="00E072CF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Пятигорский медико-фармацевтический институт – филиал ФГБОУ ВО «ВолгГМУ» МЗ РФ</w:t>
      </w:r>
    </w:p>
    <w:p w:rsidR="009B2EB1" w:rsidRDefault="009B2EB1" w:rsidP="00E072CF">
      <w:pPr>
        <w:spacing w:after="0" w:line="360" w:lineRule="auto"/>
        <w:ind w:firstLine="709"/>
        <w:rPr>
          <w:rFonts w:ascii="Times New Roman" w:hAnsi="Times New Roman" w:cs="Times New Roman"/>
          <w:sz w:val="28"/>
        </w:rPr>
      </w:pPr>
      <w:r>
        <w:rPr>
          <w:rFonts w:ascii="Times New Roman" w:hAnsi="Times New Roman" w:cs="Times New Roman"/>
          <w:sz w:val="28"/>
        </w:rPr>
        <w:t>ГБУЗ СК «СККБ» г</w:t>
      </w:r>
      <w:proofErr w:type="gramStart"/>
      <w:r>
        <w:rPr>
          <w:rFonts w:ascii="Times New Roman" w:hAnsi="Times New Roman" w:cs="Times New Roman"/>
          <w:sz w:val="28"/>
        </w:rPr>
        <w:t>.С</w:t>
      </w:r>
      <w:proofErr w:type="gramEnd"/>
      <w:r>
        <w:rPr>
          <w:rFonts w:ascii="Times New Roman" w:hAnsi="Times New Roman" w:cs="Times New Roman"/>
          <w:sz w:val="28"/>
        </w:rPr>
        <w:t>таврополь</w:t>
      </w:r>
    </w:p>
    <w:p w:rsidR="009B2EB1" w:rsidRDefault="009B2EB1" w:rsidP="00E072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9B2EB1">
        <w:rPr>
          <w:rFonts w:ascii="Times New Roman" w:hAnsi="Times New Roman" w:cs="Times New Roman"/>
          <w:b/>
          <w:sz w:val="28"/>
        </w:rPr>
        <w:t>Введение.</w:t>
      </w:r>
      <w:r>
        <w:rPr>
          <w:rFonts w:ascii="Times New Roman" w:hAnsi="Times New Roman" w:cs="Times New Roman"/>
          <w:b/>
          <w:sz w:val="28"/>
        </w:rPr>
        <w:t xml:space="preserve"> </w:t>
      </w:r>
      <w:r w:rsidRPr="00D12B3E">
        <w:rPr>
          <w:rFonts w:ascii="Times New Roman" w:hAnsi="Times New Roman" w:cs="Times New Roman"/>
          <w:sz w:val="28"/>
        </w:rPr>
        <w:t xml:space="preserve">Онкология </w:t>
      </w:r>
      <w:proofErr w:type="spellStart"/>
      <w:r w:rsidRPr="00D12B3E">
        <w:rPr>
          <w:rFonts w:ascii="Times New Roman" w:hAnsi="Times New Roman" w:cs="Times New Roman"/>
          <w:sz w:val="28"/>
        </w:rPr>
        <w:t>орофарингеальной</w:t>
      </w:r>
      <w:proofErr w:type="spellEnd"/>
      <w:r w:rsidRPr="00D12B3E">
        <w:rPr>
          <w:rFonts w:ascii="Times New Roman" w:hAnsi="Times New Roman" w:cs="Times New Roman"/>
          <w:sz w:val="28"/>
        </w:rPr>
        <w:t xml:space="preserve"> области актуальная проблема сегодняшнего дня, согласна данным ряда отечественных и зарубежных авторов инициирующие факторы </w:t>
      </w:r>
      <w:proofErr w:type="spellStart"/>
      <w:r w:rsidRPr="00D12B3E">
        <w:rPr>
          <w:rFonts w:ascii="Times New Roman" w:hAnsi="Times New Roman" w:cs="Times New Roman"/>
          <w:sz w:val="28"/>
        </w:rPr>
        <w:t>местнораздражающего</w:t>
      </w:r>
      <w:proofErr w:type="spellEnd"/>
      <w:r w:rsidRPr="00D12B3E">
        <w:rPr>
          <w:rFonts w:ascii="Times New Roman" w:hAnsi="Times New Roman" w:cs="Times New Roman"/>
          <w:sz w:val="28"/>
        </w:rPr>
        <w:t xml:space="preserve"> характера обуславливают процесс в молодом возрасте. Функциональные и эстетические дефекты значительно снижают качество жизни пациентов, приводя </w:t>
      </w:r>
      <w:proofErr w:type="gramStart"/>
      <w:r w:rsidRPr="00D12B3E">
        <w:rPr>
          <w:rFonts w:ascii="Times New Roman" w:hAnsi="Times New Roman" w:cs="Times New Roman"/>
          <w:sz w:val="28"/>
        </w:rPr>
        <w:t>к</w:t>
      </w:r>
      <w:proofErr w:type="gramEnd"/>
      <w:r w:rsidRPr="00D12B3E">
        <w:rPr>
          <w:rFonts w:ascii="Times New Roman" w:hAnsi="Times New Roman" w:cs="Times New Roman"/>
          <w:sz w:val="28"/>
        </w:rPr>
        <w:t xml:space="preserve"> полной </w:t>
      </w:r>
      <w:proofErr w:type="spellStart"/>
      <w:r w:rsidRPr="00D12B3E">
        <w:rPr>
          <w:rFonts w:ascii="Times New Roman" w:hAnsi="Times New Roman" w:cs="Times New Roman"/>
          <w:sz w:val="28"/>
        </w:rPr>
        <w:t>асоциализации</w:t>
      </w:r>
      <w:proofErr w:type="spellEnd"/>
      <w:r w:rsidRPr="00D12B3E">
        <w:rPr>
          <w:rFonts w:ascii="Times New Roman" w:hAnsi="Times New Roman" w:cs="Times New Roman"/>
          <w:sz w:val="28"/>
        </w:rPr>
        <w:t xml:space="preserve">. Гистоморфологическое происхождение онкологического процесса является аспектом затрудняющим </w:t>
      </w:r>
      <w:r w:rsidR="0036180C" w:rsidRPr="00D12B3E">
        <w:rPr>
          <w:rFonts w:ascii="Times New Roman" w:hAnsi="Times New Roman" w:cs="Times New Roman"/>
          <w:sz w:val="28"/>
        </w:rPr>
        <w:t xml:space="preserve">алгоритм выбора лечения, что по статистическим данным заключается в выживаемости в 5 лет у 45,7%. </w:t>
      </w:r>
      <w:r w:rsidR="00D12B3E" w:rsidRPr="00D12B3E">
        <w:rPr>
          <w:rFonts w:ascii="Times New Roman" w:hAnsi="Times New Roman" w:cs="Times New Roman"/>
          <w:sz w:val="28"/>
        </w:rPr>
        <w:t xml:space="preserve">Одномоментный реконструктивно-пластический компонент в устранении дефектов </w:t>
      </w:r>
      <w:proofErr w:type="spellStart"/>
      <w:r w:rsidR="00D12B3E" w:rsidRPr="00D12B3E">
        <w:rPr>
          <w:rFonts w:ascii="Times New Roman" w:hAnsi="Times New Roman" w:cs="Times New Roman"/>
          <w:sz w:val="28"/>
        </w:rPr>
        <w:t>орофарингеальной</w:t>
      </w:r>
      <w:proofErr w:type="spellEnd"/>
      <w:r w:rsidR="00D12B3E" w:rsidRPr="00D12B3E">
        <w:rPr>
          <w:rFonts w:ascii="Times New Roman" w:hAnsi="Times New Roman" w:cs="Times New Roman"/>
          <w:sz w:val="28"/>
        </w:rPr>
        <w:t xml:space="preserve"> области разнообразен, от установки эспандеров, до одномоментной реконструкции с использованием </w:t>
      </w:r>
      <w:proofErr w:type="spellStart"/>
      <w:r w:rsidR="00D12B3E" w:rsidRPr="00D12B3E">
        <w:rPr>
          <w:rFonts w:ascii="Times New Roman" w:hAnsi="Times New Roman" w:cs="Times New Roman"/>
          <w:sz w:val="28"/>
        </w:rPr>
        <w:t>реваскуляризированных</w:t>
      </w:r>
      <w:proofErr w:type="spellEnd"/>
      <w:r w:rsidR="00D12B3E" w:rsidRPr="00D12B3E">
        <w:rPr>
          <w:rFonts w:ascii="Times New Roman" w:hAnsi="Times New Roman" w:cs="Times New Roman"/>
          <w:sz w:val="28"/>
        </w:rPr>
        <w:t xml:space="preserve"> аутотрансплантатов. Авторами предлагается </w:t>
      </w:r>
      <w:proofErr w:type="spellStart"/>
      <w:r w:rsidR="00D12B3E" w:rsidRPr="00D12B3E">
        <w:rPr>
          <w:rFonts w:ascii="Times New Roman" w:hAnsi="Times New Roman" w:cs="Times New Roman"/>
          <w:sz w:val="28"/>
        </w:rPr>
        <w:t>местнопластическое</w:t>
      </w:r>
      <w:proofErr w:type="spellEnd"/>
      <w:r w:rsidR="00D12B3E" w:rsidRPr="00D12B3E">
        <w:rPr>
          <w:rFonts w:ascii="Times New Roman" w:hAnsi="Times New Roman" w:cs="Times New Roman"/>
          <w:sz w:val="28"/>
        </w:rPr>
        <w:t xml:space="preserve"> устранение дефектов с использованием </w:t>
      </w:r>
      <w:proofErr w:type="spellStart"/>
      <w:r w:rsidR="00D12B3E" w:rsidRPr="00D12B3E">
        <w:rPr>
          <w:rFonts w:ascii="Times New Roman" w:hAnsi="Times New Roman" w:cs="Times New Roman"/>
          <w:sz w:val="28"/>
        </w:rPr>
        <w:t>языкообразных</w:t>
      </w:r>
      <w:proofErr w:type="spellEnd"/>
      <w:r w:rsidR="00D12B3E" w:rsidRPr="00D12B3E">
        <w:rPr>
          <w:rFonts w:ascii="Times New Roman" w:hAnsi="Times New Roman" w:cs="Times New Roman"/>
          <w:sz w:val="28"/>
        </w:rPr>
        <w:t xml:space="preserve"> лоскутов </w:t>
      </w:r>
      <w:proofErr w:type="spellStart"/>
      <w:r w:rsidR="00D12B3E" w:rsidRPr="00D12B3E">
        <w:rPr>
          <w:rFonts w:ascii="Times New Roman" w:hAnsi="Times New Roman" w:cs="Times New Roman"/>
          <w:sz w:val="28"/>
        </w:rPr>
        <w:t>подподбородочной</w:t>
      </w:r>
      <w:proofErr w:type="spellEnd"/>
      <w:r w:rsidR="00D12B3E" w:rsidRPr="00D12B3E">
        <w:rPr>
          <w:rFonts w:ascii="Times New Roman" w:hAnsi="Times New Roman" w:cs="Times New Roman"/>
          <w:sz w:val="28"/>
        </w:rPr>
        <w:t xml:space="preserve"> области с формированием </w:t>
      </w:r>
      <w:proofErr w:type="spellStart"/>
      <w:r w:rsidR="00D12B3E" w:rsidRPr="00D12B3E">
        <w:rPr>
          <w:rFonts w:ascii="Times New Roman" w:hAnsi="Times New Roman" w:cs="Times New Roman"/>
          <w:sz w:val="28"/>
        </w:rPr>
        <w:t>интраоперационного</w:t>
      </w:r>
      <w:proofErr w:type="spellEnd"/>
      <w:r w:rsidR="00D12B3E" w:rsidRPr="00D12B3E">
        <w:rPr>
          <w:rFonts w:ascii="Times New Roman" w:hAnsi="Times New Roman" w:cs="Times New Roman"/>
          <w:sz w:val="28"/>
        </w:rPr>
        <w:t xml:space="preserve"> области в </w:t>
      </w:r>
      <w:r w:rsidR="003047AC">
        <w:rPr>
          <w:rFonts w:ascii="Times New Roman" w:hAnsi="Times New Roman" w:cs="Times New Roman"/>
          <w:sz w:val="28"/>
        </w:rPr>
        <w:t>поднижнечелюстной области</w:t>
      </w:r>
      <w:r w:rsidR="00D12B3E" w:rsidRPr="00D12B3E">
        <w:rPr>
          <w:rFonts w:ascii="Times New Roman" w:hAnsi="Times New Roman" w:cs="Times New Roman"/>
          <w:sz w:val="28"/>
        </w:rPr>
        <w:t>.</w:t>
      </w:r>
    </w:p>
    <w:p w:rsidR="00D12B3E" w:rsidRDefault="00D12B3E" w:rsidP="00E072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</w:rPr>
        <w:t xml:space="preserve">Материалы и методы. </w:t>
      </w:r>
      <w:r w:rsidRPr="003047AC">
        <w:rPr>
          <w:rFonts w:ascii="Times New Roman" w:hAnsi="Times New Roman" w:cs="Times New Roman"/>
          <w:sz w:val="28"/>
        </w:rPr>
        <w:t xml:space="preserve">На базе ГБУЗ СК «СККБ» с 2020 по 2022гг., оперативному вмешательству в объеме </w:t>
      </w:r>
      <w:proofErr w:type="spellStart"/>
      <w:r w:rsidRPr="003047AC">
        <w:rPr>
          <w:rFonts w:ascii="Times New Roman" w:hAnsi="Times New Roman" w:cs="Times New Roman"/>
          <w:sz w:val="28"/>
        </w:rPr>
        <w:t>глоссэктомии</w:t>
      </w:r>
      <w:proofErr w:type="spellEnd"/>
      <w:r w:rsidRPr="003047AC">
        <w:rPr>
          <w:rFonts w:ascii="Times New Roman" w:hAnsi="Times New Roman" w:cs="Times New Roman"/>
          <w:sz w:val="28"/>
        </w:rPr>
        <w:t xml:space="preserve"> с </w:t>
      </w:r>
      <w:proofErr w:type="spellStart"/>
      <w:r w:rsidRPr="003047AC">
        <w:rPr>
          <w:rFonts w:ascii="Times New Roman" w:hAnsi="Times New Roman" w:cs="Times New Roman"/>
          <w:sz w:val="28"/>
        </w:rPr>
        <w:t>лимфо</w:t>
      </w:r>
      <w:r w:rsidR="003047AC" w:rsidRPr="003047AC">
        <w:rPr>
          <w:rFonts w:ascii="Times New Roman" w:hAnsi="Times New Roman" w:cs="Times New Roman"/>
          <w:sz w:val="28"/>
        </w:rPr>
        <w:t>диссекцией</w:t>
      </w:r>
      <w:proofErr w:type="spellEnd"/>
      <w:r w:rsidRPr="003047AC">
        <w:rPr>
          <w:rFonts w:ascii="Times New Roman" w:hAnsi="Times New Roman" w:cs="Times New Roman"/>
          <w:sz w:val="28"/>
        </w:rPr>
        <w:t xml:space="preserve"> и одномоментным </w:t>
      </w:r>
      <w:proofErr w:type="spellStart"/>
      <w:r w:rsidRPr="003047AC">
        <w:rPr>
          <w:rFonts w:ascii="Times New Roman" w:hAnsi="Times New Roman" w:cs="Times New Roman"/>
          <w:sz w:val="28"/>
        </w:rPr>
        <w:t>местнопластическим</w:t>
      </w:r>
      <w:proofErr w:type="spellEnd"/>
      <w:r w:rsidRPr="003047AC">
        <w:rPr>
          <w:rFonts w:ascii="Times New Roman" w:hAnsi="Times New Roman" w:cs="Times New Roman"/>
          <w:sz w:val="28"/>
        </w:rPr>
        <w:t xml:space="preserve"> устранением дефекта подверглись 24 пациента, в возрасте от 32 до 84 лет. Предварительно оперативному вмешательству всем пациентам выполнялась </w:t>
      </w:r>
      <w:proofErr w:type="spellStart"/>
      <w:r w:rsidRPr="003047AC">
        <w:rPr>
          <w:rFonts w:ascii="Times New Roman" w:hAnsi="Times New Roman" w:cs="Times New Roman"/>
          <w:sz w:val="28"/>
        </w:rPr>
        <w:t>эмболизация</w:t>
      </w:r>
      <w:proofErr w:type="spellEnd"/>
      <w:r w:rsidRPr="003047AC">
        <w:rPr>
          <w:rFonts w:ascii="Times New Roman" w:hAnsi="Times New Roman" w:cs="Times New Roman"/>
          <w:sz w:val="28"/>
        </w:rPr>
        <w:t xml:space="preserve"> приводящих сосудов под контролем </w:t>
      </w:r>
      <w:proofErr w:type="spellStart"/>
      <w:r w:rsidRPr="003047AC">
        <w:rPr>
          <w:rFonts w:ascii="Times New Roman" w:hAnsi="Times New Roman" w:cs="Times New Roman"/>
          <w:sz w:val="28"/>
        </w:rPr>
        <w:t>субтракционной</w:t>
      </w:r>
      <w:proofErr w:type="spellEnd"/>
      <w:r w:rsidRPr="003047AC">
        <w:rPr>
          <w:rFonts w:ascii="Times New Roman" w:hAnsi="Times New Roman" w:cs="Times New Roman"/>
          <w:sz w:val="28"/>
        </w:rPr>
        <w:t xml:space="preserve"> </w:t>
      </w:r>
      <w:proofErr w:type="spellStart"/>
      <w:r w:rsidRPr="003047AC">
        <w:rPr>
          <w:rFonts w:ascii="Times New Roman" w:hAnsi="Times New Roman" w:cs="Times New Roman"/>
          <w:sz w:val="28"/>
        </w:rPr>
        <w:t>рентгенангиографии</w:t>
      </w:r>
      <w:proofErr w:type="spellEnd"/>
      <w:r w:rsidRPr="003047AC">
        <w:rPr>
          <w:rFonts w:ascii="Times New Roman" w:hAnsi="Times New Roman" w:cs="Times New Roman"/>
          <w:sz w:val="28"/>
        </w:rPr>
        <w:t xml:space="preserve">. </w:t>
      </w:r>
      <w:r w:rsidR="009D3EE3" w:rsidRPr="003047AC">
        <w:rPr>
          <w:rFonts w:ascii="Times New Roman" w:hAnsi="Times New Roman" w:cs="Times New Roman"/>
          <w:sz w:val="28"/>
        </w:rPr>
        <w:t xml:space="preserve">Распределение пациентом согласно течению опухолевого процесса следующее </w:t>
      </w:r>
      <w:r w:rsidR="009D3EE3" w:rsidRPr="003047AC">
        <w:rPr>
          <w:rFonts w:ascii="Times New Roman" w:hAnsi="Times New Roman" w:cs="Times New Roman"/>
          <w:sz w:val="28"/>
          <w:lang w:val="en-US"/>
        </w:rPr>
        <w:t>T</w:t>
      </w:r>
      <w:r w:rsidR="009D3EE3" w:rsidRPr="003047AC">
        <w:rPr>
          <w:rFonts w:ascii="Times New Roman" w:hAnsi="Times New Roman" w:cs="Times New Roman"/>
          <w:sz w:val="28"/>
        </w:rPr>
        <w:t>3/</w:t>
      </w:r>
      <w:r w:rsidR="009D3EE3" w:rsidRPr="003047AC">
        <w:rPr>
          <w:rFonts w:ascii="Times New Roman" w:hAnsi="Times New Roman" w:cs="Times New Roman"/>
          <w:sz w:val="28"/>
          <w:lang w:val="en-US"/>
        </w:rPr>
        <w:t>N</w:t>
      </w:r>
      <w:r w:rsidR="009D3EE3" w:rsidRPr="003047AC">
        <w:rPr>
          <w:rFonts w:ascii="Times New Roman" w:hAnsi="Times New Roman" w:cs="Times New Roman"/>
          <w:sz w:val="28"/>
        </w:rPr>
        <w:t>4/</w:t>
      </w:r>
      <w:r w:rsidR="009D3EE3" w:rsidRPr="003047AC">
        <w:rPr>
          <w:rFonts w:ascii="Times New Roman" w:hAnsi="Times New Roman" w:cs="Times New Roman"/>
          <w:sz w:val="28"/>
          <w:lang w:val="en-US"/>
        </w:rPr>
        <w:t>M</w:t>
      </w:r>
      <w:r w:rsidR="009D3EE3" w:rsidRPr="003047AC">
        <w:rPr>
          <w:rFonts w:ascii="Times New Roman" w:hAnsi="Times New Roman" w:cs="Times New Roman"/>
          <w:sz w:val="28"/>
        </w:rPr>
        <w:t xml:space="preserve">2 у 13 пациентов, </w:t>
      </w:r>
      <w:r w:rsidR="009D3EE3" w:rsidRPr="003047AC">
        <w:rPr>
          <w:rFonts w:ascii="Times New Roman" w:hAnsi="Times New Roman" w:cs="Times New Roman"/>
          <w:sz w:val="28"/>
          <w:lang w:val="en-US"/>
        </w:rPr>
        <w:t>T</w:t>
      </w:r>
      <w:r w:rsidR="009D3EE3" w:rsidRPr="003047AC">
        <w:rPr>
          <w:rFonts w:ascii="Times New Roman" w:hAnsi="Times New Roman" w:cs="Times New Roman"/>
          <w:sz w:val="28"/>
        </w:rPr>
        <w:t>4/</w:t>
      </w:r>
      <w:r w:rsidR="009D3EE3" w:rsidRPr="003047AC">
        <w:rPr>
          <w:rFonts w:ascii="Times New Roman" w:hAnsi="Times New Roman" w:cs="Times New Roman"/>
          <w:sz w:val="28"/>
          <w:lang w:val="en-US"/>
        </w:rPr>
        <w:t>N</w:t>
      </w:r>
      <w:r w:rsidR="009D3EE3" w:rsidRPr="003047AC">
        <w:rPr>
          <w:rFonts w:ascii="Times New Roman" w:hAnsi="Times New Roman" w:cs="Times New Roman"/>
          <w:sz w:val="28"/>
        </w:rPr>
        <w:t>9/</w:t>
      </w:r>
      <w:r w:rsidR="009D3EE3" w:rsidRPr="003047AC">
        <w:rPr>
          <w:rFonts w:ascii="Times New Roman" w:hAnsi="Times New Roman" w:cs="Times New Roman"/>
          <w:sz w:val="28"/>
          <w:lang w:val="en-US"/>
        </w:rPr>
        <w:t>M</w:t>
      </w:r>
      <w:r w:rsidR="009D3EE3" w:rsidRPr="003047AC">
        <w:rPr>
          <w:rFonts w:ascii="Times New Roman" w:hAnsi="Times New Roman" w:cs="Times New Roman"/>
          <w:sz w:val="28"/>
        </w:rPr>
        <w:t xml:space="preserve">3 у 3 пациентов , </w:t>
      </w:r>
      <w:r w:rsidR="009D3EE3" w:rsidRPr="003047AC">
        <w:rPr>
          <w:rFonts w:ascii="Times New Roman" w:hAnsi="Times New Roman" w:cs="Times New Roman"/>
          <w:sz w:val="28"/>
          <w:lang w:val="en-US"/>
        </w:rPr>
        <w:t>T</w:t>
      </w:r>
      <w:r w:rsidR="009D3EE3" w:rsidRPr="003047AC">
        <w:rPr>
          <w:rFonts w:ascii="Times New Roman" w:hAnsi="Times New Roman" w:cs="Times New Roman"/>
          <w:sz w:val="28"/>
        </w:rPr>
        <w:t>3/</w:t>
      </w:r>
      <w:r w:rsidR="009D3EE3" w:rsidRPr="003047AC">
        <w:rPr>
          <w:rFonts w:ascii="Times New Roman" w:hAnsi="Times New Roman" w:cs="Times New Roman"/>
          <w:sz w:val="28"/>
          <w:lang w:val="en-US"/>
        </w:rPr>
        <w:t>N</w:t>
      </w:r>
      <w:r w:rsidR="009D3EE3" w:rsidRPr="003047AC">
        <w:rPr>
          <w:rFonts w:ascii="Times New Roman" w:hAnsi="Times New Roman" w:cs="Times New Roman"/>
          <w:sz w:val="28"/>
        </w:rPr>
        <w:t>3/</w:t>
      </w:r>
      <w:r w:rsidR="009D3EE3" w:rsidRPr="003047AC">
        <w:rPr>
          <w:rFonts w:ascii="Times New Roman" w:hAnsi="Times New Roman" w:cs="Times New Roman"/>
          <w:sz w:val="28"/>
          <w:lang w:val="en-US"/>
        </w:rPr>
        <w:t>M</w:t>
      </w:r>
      <w:r w:rsidR="009D3EE3" w:rsidRPr="003047AC">
        <w:rPr>
          <w:rFonts w:ascii="Times New Roman" w:hAnsi="Times New Roman" w:cs="Times New Roman"/>
          <w:sz w:val="28"/>
        </w:rPr>
        <w:t>1 у 10 пациентов.</w:t>
      </w:r>
      <w:r w:rsidR="003047AC" w:rsidRPr="003047AC">
        <w:rPr>
          <w:rFonts w:ascii="Times New Roman" w:hAnsi="Times New Roman" w:cs="Times New Roman"/>
          <w:sz w:val="28"/>
        </w:rPr>
        <w:t xml:space="preserve"> </w:t>
      </w:r>
      <w:r w:rsidR="003047AC" w:rsidRPr="003047AC">
        <w:rPr>
          <w:rFonts w:ascii="Times New Roman" w:hAnsi="Times New Roman" w:cs="Times New Roman"/>
          <w:sz w:val="28"/>
        </w:rPr>
        <w:lastRenderedPageBreak/>
        <w:t xml:space="preserve">Длительность оперативного вмешательства варьировала от 2,5 до 4-х часов в зависимости от объема </w:t>
      </w:r>
      <w:proofErr w:type="spellStart"/>
      <w:r w:rsidR="003047AC" w:rsidRPr="003047AC">
        <w:rPr>
          <w:rFonts w:ascii="Times New Roman" w:hAnsi="Times New Roman" w:cs="Times New Roman"/>
          <w:sz w:val="28"/>
        </w:rPr>
        <w:t>лимфодиссекции</w:t>
      </w:r>
      <w:proofErr w:type="spellEnd"/>
      <w:r w:rsidR="003047AC" w:rsidRPr="003047AC">
        <w:rPr>
          <w:rFonts w:ascii="Times New Roman" w:hAnsi="Times New Roman" w:cs="Times New Roman"/>
          <w:sz w:val="28"/>
        </w:rPr>
        <w:t xml:space="preserve"> и последующего реконструктивного компонента. </w:t>
      </w:r>
      <w:r w:rsidR="003047AC" w:rsidRPr="003047AC">
        <w:rPr>
          <w:rFonts w:ascii="Times New Roman" w:hAnsi="Times New Roman" w:cs="Times New Roman"/>
          <w:sz w:val="28"/>
          <w:szCs w:val="28"/>
        </w:rPr>
        <w:t xml:space="preserve">В разработанном варианте, всем пациентам электроножом язык с корнем рассекались по средней линии до подъязычной кости. На расстоянии 1,0-1,5 см от надгортанника поперечным разрезом корня языка этот разрез соединялся с </w:t>
      </w:r>
      <w:proofErr w:type="gramStart"/>
      <w:r w:rsidR="003047AC" w:rsidRPr="003047AC">
        <w:rPr>
          <w:rFonts w:ascii="Times New Roman" w:hAnsi="Times New Roman" w:cs="Times New Roman"/>
          <w:sz w:val="28"/>
          <w:szCs w:val="28"/>
        </w:rPr>
        <w:t>разрезом</w:t>
      </w:r>
      <w:proofErr w:type="gram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 проведённым ранее по слизистой подъязычной области, до диафрагмы дна полости рта. Таким </w:t>
      </w:r>
      <w:proofErr w:type="gramStart"/>
      <w:r w:rsidR="003047AC" w:rsidRPr="003047AC">
        <w:rPr>
          <w:rFonts w:ascii="Times New Roman" w:hAnsi="Times New Roman" w:cs="Times New Roman"/>
          <w:sz w:val="28"/>
          <w:szCs w:val="28"/>
        </w:rPr>
        <w:t>образом</w:t>
      </w:r>
      <w:proofErr w:type="gram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 соединяющиеся разрезы поднижнечелюстного и </w:t>
      </w:r>
      <w:proofErr w:type="spellStart"/>
      <w:r w:rsidR="003047AC" w:rsidRPr="003047AC">
        <w:rPr>
          <w:rFonts w:ascii="Times New Roman" w:hAnsi="Times New Roman" w:cs="Times New Roman"/>
          <w:sz w:val="28"/>
          <w:szCs w:val="28"/>
        </w:rPr>
        <w:t>внутриротового</w:t>
      </w:r>
      <w:proofErr w:type="spell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 этапов, формируют необходимое визуальное пространство для предстоящей </w:t>
      </w:r>
      <w:proofErr w:type="spellStart"/>
      <w:r w:rsidR="003047AC" w:rsidRPr="003047AC">
        <w:rPr>
          <w:rFonts w:ascii="Times New Roman" w:hAnsi="Times New Roman" w:cs="Times New Roman"/>
          <w:sz w:val="28"/>
          <w:szCs w:val="28"/>
        </w:rPr>
        <w:t>глоссэктомии</w:t>
      </w:r>
      <w:proofErr w:type="spell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. Дополнительные </w:t>
      </w:r>
      <w:proofErr w:type="gramStart"/>
      <w:r w:rsidR="003047AC" w:rsidRPr="003047AC">
        <w:rPr>
          <w:rFonts w:ascii="Times New Roman" w:hAnsi="Times New Roman" w:cs="Times New Roman"/>
          <w:sz w:val="28"/>
          <w:szCs w:val="28"/>
        </w:rPr>
        <w:t>разрезы</w:t>
      </w:r>
      <w:proofErr w:type="gram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 выполняющиеся в типичном варианте по </w:t>
      </w:r>
      <w:proofErr w:type="spellStart"/>
      <w:r w:rsidR="003047AC" w:rsidRPr="003047AC">
        <w:rPr>
          <w:rFonts w:ascii="Times New Roman" w:hAnsi="Times New Roman" w:cs="Times New Roman"/>
          <w:sz w:val="28"/>
          <w:szCs w:val="28"/>
        </w:rPr>
        <w:t>Пачесу</w:t>
      </w:r>
      <w:proofErr w:type="spell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 позволяют создать необходимые морфометрические параметры </w:t>
      </w:r>
      <w:proofErr w:type="spellStart"/>
      <w:r w:rsidR="003047AC" w:rsidRPr="003047AC">
        <w:rPr>
          <w:rFonts w:ascii="Times New Roman" w:hAnsi="Times New Roman" w:cs="Times New Roman"/>
          <w:sz w:val="28"/>
          <w:szCs w:val="28"/>
        </w:rPr>
        <w:t>языкообразных</w:t>
      </w:r>
      <w:proofErr w:type="spellEnd"/>
      <w:r w:rsidR="003047AC" w:rsidRPr="003047AC">
        <w:rPr>
          <w:rFonts w:ascii="Times New Roman" w:hAnsi="Times New Roman" w:cs="Times New Roman"/>
          <w:sz w:val="28"/>
          <w:szCs w:val="28"/>
        </w:rPr>
        <w:t xml:space="preserve"> лоскутов, которые перемещаются в соответствии с предоперационной разметкой, устраняя дефект.</w:t>
      </w:r>
    </w:p>
    <w:p w:rsidR="003047AC" w:rsidRDefault="003047AC" w:rsidP="00E072CF">
      <w:pPr>
        <w:spacing w:after="0"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Результаты. </w:t>
      </w:r>
      <w:r w:rsidRPr="00E072CF">
        <w:rPr>
          <w:rFonts w:ascii="Times New Roman" w:hAnsi="Times New Roman" w:cs="Times New Roman"/>
          <w:sz w:val="28"/>
          <w:szCs w:val="28"/>
        </w:rPr>
        <w:t xml:space="preserve">В раннем послеоперационном периоде все пациенты находились на </w:t>
      </w:r>
      <w:proofErr w:type="spellStart"/>
      <w:r w:rsidRPr="00E072CF">
        <w:rPr>
          <w:rFonts w:ascii="Times New Roman" w:hAnsi="Times New Roman" w:cs="Times New Roman"/>
          <w:sz w:val="28"/>
          <w:szCs w:val="28"/>
        </w:rPr>
        <w:t>трахеостомии</w:t>
      </w:r>
      <w:proofErr w:type="spellEnd"/>
      <w:r w:rsidRPr="00E072CF">
        <w:rPr>
          <w:rFonts w:ascii="Times New Roman" w:hAnsi="Times New Roman" w:cs="Times New Roman"/>
          <w:sz w:val="28"/>
          <w:szCs w:val="28"/>
        </w:rPr>
        <w:t xml:space="preserve"> и зондовом питании, которые удалялись на 10-ые сутки. В течение первых 10 суток функциональное состояние пациентов характерное для объема оперативного вмешательства. </w:t>
      </w:r>
      <w:proofErr w:type="gramStart"/>
      <w:r w:rsidRPr="00E072CF">
        <w:rPr>
          <w:rFonts w:ascii="Times New Roman" w:hAnsi="Times New Roman" w:cs="Times New Roman"/>
          <w:sz w:val="28"/>
          <w:szCs w:val="28"/>
        </w:rPr>
        <w:t>Начиная с 5-х суток со всеми пациентам начинали</w:t>
      </w:r>
      <w:proofErr w:type="gramEnd"/>
      <w:r w:rsidRPr="00E072CF">
        <w:rPr>
          <w:rFonts w:ascii="Times New Roman" w:hAnsi="Times New Roman" w:cs="Times New Roman"/>
          <w:sz w:val="28"/>
          <w:szCs w:val="28"/>
        </w:rPr>
        <w:t xml:space="preserve"> логопедические занятия, которые способствовали частичному восстановлению </w:t>
      </w:r>
      <w:proofErr w:type="spellStart"/>
      <w:r w:rsidRPr="00E072CF">
        <w:rPr>
          <w:rFonts w:ascii="Times New Roman" w:hAnsi="Times New Roman" w:cs="Times New Roman"/>
          <w:sz w:val="28"/>
          <w:szCs w:val="28"/>
        </w:rPr>
        <w:t>речевоспроизведения</w:t>
      </w:r>
      <w:proofErr w:type="spellEnd"/>
      <w:r w:rsidRPr="00E072CF">
        <w:rPr>
          <w:rFonts w:ascii="Times New Roman" w:hAnsi="Times New Roman" w:cs="Times New Roman"/>
          <w:sz w:val="28"/>
          <w:szCs w:val="28"/>
        </w:rPr>
        <w:t>, за счет сохраненных резонаторов</w:t>
      </w:r>
      <w:r w:rsidR="003A7803" w:rsidRPr="00E072CF">
        <w:rPr>
          <w:rFonts w:ascii="Times New Roman" w:hAnsi="Times New Roman" w:cs="Times New Roman"/>
          <w:sz w:val="28"/>
          <w:szCs w:val="28"/>
        </w:rPr>
        <w:t xml:space="preserve">. На этапе снятия швов (14-21 сутки) явления воспалительного характера наблюдались у 3-х пациентов, с ротацией ножек </w:t>
      </w:r>
      <w:proofErr w:type="spellStart"/>
      <w:r w:rsidR="003A7803" w:rsidRPr="00E072CF">
        <w:rPr>
          <w:rFonts w:ascii="Times New Roman" w:hAnsi="Times New Roman" w:cs="Times New Roman"/>
          <w:sz w:val="28"/>
          <w:szCs w:val="28"/>
        </w:rPr>
        <w:t>языкообразного</w:t>
      </w:r>
      <w:proofErr w:type="spellEnd"/>
      <w:r w:rsidR="003A7803" w:rsidRPr="00E072CF">
        <w:rPr>
          <w:rFonts w:ascii="Times New Roman" w:hAnsi="Times New Roman" w:cs="Times New Roman"/>
          <w:sz w:val="28"/>
          <w:szCs w:val="28"/>
        </w:rPr>
        <w:t xml:space="preserve"> лоскута, для купирования процесса проводились послабляющие разрезы с назначением ежедневных перевязок с использованием местных препаратов антибактериального действия. Через 1 месяц после оперативного вмешательства эстетическая конфигурация нижней трети лица у всех пациентов удовлетворительная, по субъективной оценке пациентов беспокойства не обозначались.</w:t>
      </w:r>
    </w:p>
    <w:p w:rsidR="00E072CF" w:rsidRPr="00E072CF" w:rsidRDefault="00E072CF" w:rsidP="00E072CF">
      <w:pPr>
        <w:spacing w:after="0" w:line="360" w:lineRule="auto"/>
        <w:ind w:firstLine="709"/>
        <w:jc w:val="both"/>
        <w:rPr>
          <w:rFonts w:ascii="Times New Roman" w:hAnsi="Times New Roman" w:cs="Times New Roman"/>
          <w:b/>
          <w:sz w:val="28"/>
        </w:rPr>
      </w:pPr>
      <w:r w:rsidRPr="00E072CF">
        <w:rPr>
          <w:rFonts w:ascii="Times New Roman" w:hAnsi="Times New Roman" w:cs="Times New Roman"/>
          <w:b/>
          <w:sz w:val="28"/>
          <w:szCs w:val="28"/>
        </w:rPr>
        <w:t>Выводы.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proofErr w:type="spellStart"/>
      <w:r w:rsidRPr="00E072CF">
        <w:rPr>
          <w:rFonts w:ascii="Times New Roman" w:hAnsi="Times New Roman" w:cs="Times New Roman"/>
          <w:sz w:val="28"/>
          <w:szCs w:val="28"/>
        </w:rPr>
        <w:t>Местноплатическое</w:t>
      </w:r>
      <w:proofErr w:type="spellEnd"/>
      <w:r w:rsidRPr="00E072CF">
        <w:rPr>
          <w:rFonts w:ascii="Times New Roman" w:hAnsi="Times New Roman" w:cs="Times New Roman"/>
          <w:sz w:val="28"/>
          <w:szCs w:val="28"/>
        </w:rPr>
        <w:t xml:space="preserve"> устранение дефектов после </w:t>
      </w:r>
      <w:proofErr w:type="spellStart"/>
      <w:r w:rsidRPr="00E072CF">
        <w:rPr>
          <w:rFonts w:ascii="Times New Roman" w:hAnsi="Times New Roman" w:cs="Times New Roman"/>
          <w:sz w:val="28"/>
        </w:rPr>
        <w:t>глоссэктомии</w:t>
      </w:r>
      <w:proofErr w:type="spellEnd"/>
      <w:r w:rsidRPr="00E072CF">
        <w:rPr>
          <w:rFonts w:ascii="Times New Roman" w:hAnsi="Times New Roman" w:cs="Times New Roman"/>
          <w:sz w:val="28"/>
        </w:rPr>
        <w:t xml:space="preserve"> с </w:t>
      </w:r>
      <w:proofErr w:type="spellStart"/>
      <w:r w:rsidRPr="00E072CF">
        <w:rPr>
          <w:rFonts w:ascii="Times New Roman" w:hAnsi="Times New Roman" w:cs="Times New Roman"/>
          <w:sz w:val="28"/>
        </w:rPr>
        <w:t>лимфодиссекцией</w:t>
      </w:r>
      <w:proofErr w:type="spellEnd"/>
      <w:r w:rsidRPr="00E072CF">
        <w:rPr>
          <w:rFonts w:ascii="Times New Roman" w:hAnsi="Times New Roman" w:cs="Times New Roman"/>
          <w:sz w:val="28"/>
        </w:rPr>
        <w:t xml:space="preserve"> с использованием </w:t>
      </w:r>
      <w:proofErr w:type="spellStart"/>
      <w:r w:rsidRPr="00E072CF">
        <w:rPr>
          <w:rFonts w:ascii="Times New Roman" w:hAnsi="Times New Roman" w:cs="Times New Roman"/>
          <w:sz w:val="28"/>
        </w:rPr>
        <w:t>внутриротового</w:t>
      </w:r>
      <w:proofErr w:type="spellEnd"/>
      <w:r w:rsidRPr="00E072CF">
        <w:rPr>
          <w:rFonts w:ascii="Times New Roman" w:hAnsi="Times New Roman" w:cs="Times New Roman"/>
          <w:sz w:val="28"/>
        </w:rPr>
        <w:t xml:space="preserve"> и  поднижнечелюстного доступов обеспечивают ранний процесс </w:t>
      </w:r>
      <w:r w:rsidRPr="00E072CF">
        <w:rPr>
          <w:rFonts w:ascii="Times New Roman" w:hAnsi="Times New Roman" w:cs="Times New Roman"/>
          <w:sz w:val="28"/>
        </w:rPr>
        <w:lastRenderedPageBreak/>
        <w:t xml:space="preserve">восстановления, удаление </w:t>
      </w:r>
      <w:proofErr w:type="spellStart"/>
      <w:r w:rsidRPr="00E072CF">
        <w:rPr>
          <w:rFonts w:ascii="Times New Roman" w:hAnsi="Times New Roman" w:cs="Times New Roman"/>
          <w:sz w:val="28"/>
        </w:rPr>
        <w:t>трахеостомы</w:t>
      </w:r>
      <w:proofErr w:type="spellEnd"/>
      <w:r w:rsidRPr="00E072CF">
        <w:rPr>
          <w:rFonts w:ascii="Times New Roman" w:hAnsi="Times New Roman" w:cs="Times New Roman"/>
          <w:sz w:val="28"/>
        </w:rPr>
        <w:t xml:space="preserve"> и </w:t>
      </w:r>
      <w:proofErr w:type="spellStart"/>
      <w:r w:rsidRPr="00E072CF">
        <w:rPr>
          <w:rFonts w:ascii="Times New Roman" w:hAnsi="Times New Roman" w:cs="Times New Roman"/>
          <w:sz w:val="28"/>
        </w:rPr>
        <w:t>назогастрального</w:t>
      </w:r>
      <w:proofErr w:type="spellEnd"/>
      <w:r w:rsidRPr="00E072CF">
        <w:rPr>
          <w:rFonts w:ascii="Times New Roman" w:hAnsi="Times New Roman" w:cs="Times New Roman"/>
          <w:sz w:val="28"/>
        </w:rPr>
        <w:t xml:space="preserve"> зонда на 10-ые сутки и ранее, возращение к адекватному социальному образу жизни с отсутствием обезображивающих рубцовых изменений конфигурации лица, что наиболее важно у людей работоспособного возраста.</w:t>
      </w:r>
    </w:p>
    <w:sectPr w:rsidR="00E072CF" w:rsidRPr="00E072CF" w:rsidSect="008C030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>
    <w:useFELayout/>
  </w:compat>
  <w:rsids>
    <w:rsidRoot w:val="009B2EB1"/>
    <w:rsid w:val="002E040F"/>
    <w:rsid w:val="003047AC"/>
    <w:rsid w:val="0036180C"/>
    <w:rsid w:val="003A7803"/>
    <w:rsid w:val="008C0300"/>
    <w:rsid w:val="009B2EB1"/>
    <w:rsid w:val="009D3EE3"/>
    <w:rsid w:val="00D12B3E"/>
    <w:rsid w:val="00E072C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C030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75</TotalTime>
  <Pages>3</Pages>
  <Words>591</Words>
  <Characters>3373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3</cp:revision>
  <dcterms:created xsi:type="dcterms:W3CDTF">2023-01-27T06:38:00Z</dcterms:created>
  <dcterms:modified xsi:type="dcterms:W3CDTF">2023-01-30T19:05:00Z</dcterms:modified>
</cp:coreProperties>
</file>